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9A" w:rsidRPr="008B71A4" w:rsidRDefault="00BC459A" w:rsidP="00BC459A">
      <w:pPr>
        <w:pStyle w:val="Tekstpodstawowy"/>
        <w:tabs>
          <w:tab w:val="left" w:pos="353"/>
          <w:tab w:val="left" w:pos="750"/>
        </w:tabs>
        <w:spacing w:after="0" w:line="276" w:lineRule="auto"/>
        <w:jc w:val="both"/>
        <w:rPr>
          <w:rFonts w:cs="Arial"/>
          <w:bCs/>
          <w:szCs w:val="22"/>
        </w:rPr>
      </w:pPr>
      <w:bookmarkStart w:id="0" w:name="_GoBack"/>
      <w:bookmarkEnd w:id="0"/>
    </w:p>
    <w:p w:rsidR="00BC459A" w:rsidRPr="00BC459A" w:rsidRDefault="00BC459A" w:rsidP="00BC459A">
      <w:pPr>
        <w:pStyle w:val="Nagwek2"/>
        <w:numPr>
          <w:ilvl w:val="0"/>
          <w:numId w:val="0"/>
        </w:numPr>
        <w:ind w:right="-470"/>
        <w:rPr>
          <w:rFonts w:ascii="Times New Roman" w:hAnsi="Times New Roman" w:cs="Times New Roman"/>
          <w:b w:val="0"/>
        </w:rPr>
      </w:pPr>
      <w:r w:rsidRPr="00BC459A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 </w:t>
      </w:r>
      <w:r w:rsidRPr="00BC459A">
        <w:rPr>
          <w:rFonts w:ascii="Times New Roman" w:hAnsi="Times New Roman" w:cs="Times New Roman"/>
          <w:b w:val="0"/>
        </w:rPr>
        <w:t>Plan pracy Powiatowej Komisji Lekarskiej dla Powiatu Nowotarskiego</w:t>
      </w:r>
      <w:r>
        <w:rPr>
          <w:rFonts w:ascii="Times New Roman" w:hAnsi="Times New Roman" w:cs="Times New Roman"/>
          <w:b w:val="0"/>
        </w:rPr>
        <w:t xml:space="preserve"> </w:t>
      </w:r>
      <w:r w:rsidRPr="00BC459A">
        <w:rPr>
          <w:rFonts w:ascii="Times New Roman" w:hAnsi="Times New Roman" w:cs="Times New Roman"/>
          <w:b w:val="0"/>
        </w:rPr>
        <w:t>w 2020 r.</w:t>
      </w:r>
    </w:p>
    <w:p w:rsidR="00BC459A" w:rsidRPr="00BC459A" w:rsidRDefault="00BC459A" w:rsidP="00BC459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3828"/>
        <w:gridCol w:w="3142"/>
      </w:tblGrid>
      <w:tr w:rsidR="00BC459A" w:rsidRPr="008B71A4" w:rsidTr="00781A53">
        <w:trPr>
          <w:cantSplit/>
          <w:trHeight w:hRule="exact" w:val="567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BC459A" w:rsidRDefault="00BC459A" w:rsidP="00781A5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BC459A" w:rsidRDefault="00BC459A" w:rsidP="00781A53">
            <w:pPr>
              <w:pStyle w:val="Nagwek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Miasto/Gmina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BC459A" w:rsidRDefault="00BC459A" w:rsidP="00781A53">
            <w:pPr>
              <w:pStyle w:val="Tekstpodstawowy21"/>
              <w:snapToGrid w:val="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Termin pracy</w:t>
            </w:r>
          </w:p>
          <w:p w:rsidR="00BC459A" w:rsidRDefault="00BC459A" w:rsidP="00781A53">
            <w:pPr>
              <w:pStyle w:val="Tekstpodstawowy21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Powiatowej Komisji Lekarskiej</w:t>
            </w:r>
          </w:p>
          <w:p w:rsidR="00BC459A" w:rsidRDefault="00BC459A" w:rsidP="0078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 wyjątkiem 10.04.2020r., sobót</w:t>
            </w:r>
          </w:p>
          <w:p w:rsidR="00BC459A" w:rsidRDefault="00BC459A" w:rsidP="00781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dni świątecznych)</w:t>
            </w:r>
          </w:p>
        </w:tc>
      </w:tr>
      <w:tr w:rsidR="00BC459A" w:rsidRPr="008B71A4" w:rsidTr="00781A53">
        <w:trPr>
          <w:cantSplit/>
          <w:trHeight w:val="405"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:rsidR="00BC459A" w:rsidRPr="008B71A4" w:rsidRDefault="00BC459A" w:rsidP="00781A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BC459A" w:rsidRPr="008B71A4" w:rsidRDefault="00BC459A" w:rsidP="00781A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C459A" w:rsidRPr="008B71A4" w:rsidRDefault="00BC459A" w:rsidP="00781A53">
            <w:pPr>
              <w:snapToGrid w:val="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BC459A" w:rsidRPr="008B71A4" w:rsidTr="00781A53">
        <w:trPr>
          <w:cantSplit/>
          <w:trHeight w:val="253"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:rsidR="00BC459A" w:rsidRPr="008B71A4" w:rsidRDefault="00BC459A" w:rsidP="00781A53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BC459A" w:rsidRPr="008B71A4" w:rsidRDefault="00BC459A" w:rsidP="00781A53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BC459A" w:rsidRPr="008B71A4" w:rsidRDefault="00BC459A" w:rsidP="00781A53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607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 w:rsidRPr="00D51697">
              <w:rPr>
                <w:color w:val="000000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jc w:val="center"/>
            </w:pPr>
            <w:r w:rsidRPr="000C4F68">
              <w:rPr>
                <w:szCs w:val="22"/>
              </w:rPr>
              <w:t>MIASTO</w:t>
            </w:r>
          </w:p>
          <w:p w:rsidR="00BC459A" w:rsidRPr="000C4F68" w:rsidRDefault="00BC459A" w:rsidP="00781A53">
            <w:pPr>
              <w:jc w:val="center"/>
            </w:pPr>
            <w:r w:rsidRPr="000C4F68">
              <w:rPr>
                <w:szCs w:val="22"/>
              </w:rPr>
              <w:t>NOWY TARG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11.02.-19.02.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0C4F68">
              <w:rPr>
                <w:szCs w:val="22"/>
              </w:rPr>
              <w:t>(7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71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MIASTO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RABKA-ZDRÓJ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F02B5B" w:rsidRDefault="00BC459A" w:rsidP="00781A53">
            <w:pPr>
              <w:snapToGrid w:val="0"/>
              <w:jc w:val="center"/>
            </w:pPr>
            <w:r w:rsidRPr="00F02B5B">
              <w:t>20.02.- 24.02</w:t>
            </w:r>
            <w:r>
              <w:t>.</w:t>
            </w:r>
          </w:p>
          <w:p w:rsidR="00BC459A" w:rsidRPr="00F02B5B" w:rsidRDefault="00BC459A" w:rsidP="00781A53">
            <w:pPr>
              <w:snapToGrid w:val="0"/>
              <w:jc w:val="center"/>
            </w:pPr>
            <w:r w:rsidRPr="00F02B5B">
              <w:t>(3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5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42106F" w:rsidRDefault="00BC459A" w:rsidP="00781A53">
            <w:pPr>
              <w:snapToGrid w:val="0"/>
              <w:jc w:val="center"/>
            </w:pPr>
            <w:r w:rsidRPr="0042106F">
              <w:rPr>
                <w:szCs w:val="22"/>
              </w:rPr>
              <w:t>3.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CZARNY DUNAJEC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F02B5B" w:rsidRDefault="00BC459A" w:rsidP="00781A53">
            <w:pPr>
              <w:snapToGrid w:val="0"/>
              <w:jc w:val="center"/>
            </w:pPr>
            <w:r w:rsidRPr="00F02B5B">
              <w:rPr>
                <w:szCs w:val="22"/>
              </w:rPr>
              <w:t>25.02.-</w:t>
            </w:r>
            <w:r>
              <w:rPr>
                <w:szCs w:val="22"/>
              </w:rPr>
              <w:t>03</w:t>
            </w:r>
            <w:r w:rsidRPr="00F02B5B">
              <w:rPr>
                <w:szCs w:val="22"/>
              </w:rPr>
              <w:t>.0</w:t>
            </w:r>
            <w:r>
              <w:rPr>
                <w:szCs w:val="22"/>
              </w:rPr>
              <w:t>3.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F02B5B">
              <w:rPr>
                <w:szCs w:val="22"/>
              </w:rPr>
              <w:t>(6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SZAFLARY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146644" w:rsidRDefault="00BC459A" w:rsidP="00781A53">
            <w:pPr>
              <w:snapToGrid w:val="0"/>
              <w:jc w:val="center"/>
            </w:pPr>
            <w:r w:rsidRPr="00146644">
              <w:rPr>
                <w:szCs w:val="22"/>
              </w:rPr>
              <w:t>04.03.-06.03</w:t>
            </w:r>
            <w:r>
              <w:rPr>
                <w:szCs w:val="22"/>
              </w:rPr>
              <w:t>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146644">
              <w:rPr>
                <w:szCs w:val="22"/>
              </w:rPr>
              <w:t>(3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72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RABA WYŻNA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09.03.-11.03.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702F70">
              <w:rPr>
                <w:szCs w:val="22"/>
              </w:rPr>
              <w:t>(3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66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6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ŁAPSZE NIŻNE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12.03.-13.03.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702F70">
              <w:rPr>
                <w:szCs w:val="22"/>
              </w:rPr>
              <w:t>(2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59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42106F" w:rsidRDefault="00BC459A" w:rsidP="00781A53">
            <w:pPr>
              <w:snapToGrid w:val="0"/>
              <w:jc w:val="center"/>
            </w:pPr>
            <w:r>
              <w:rPr>
                <w:szCs w:val="22"/>
              </w:rPr>
              <w:t>7</w:t>
            </w:r>
            <w:r w:rsidRPr="0042106F">
              <w:rPr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NOWY TARG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16.03.-23.03.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702F70">
              <w:rPr>
                <w:szCs w:val="22"/>
              </w:rPr>
              <w:t>(6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5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MIASTO I 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SZCZAWNICA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24.03.-25.03.</w:t>
            </w:r>
          </w:p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(1,5 DNIA)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6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SPYTKOWICE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25.03.-26.03.</w:t>
            </w:r>
          </w:p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(1,5 DNIA)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10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KROŚCIENKO N.D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27.03.-30.03.</w:t>
            </w:r>
          </w:p>
          <w:p w:rsidR="00BC459A" w:rsidRPr="00702F70" w:rsidRDefault="00BC459A" w:rsidP="00781A53">
            <w:pPr>
              <w:snapToGrid w:val="0"/>
              <w:jc w:val="center"/>
            </w:pPr>
            <w:r w:rsidRPr="00702F70">
              <w:rPr>
                <w:szCs w:val="22"/>
              </w:rPr>
              <w:t>(1,5 DNIA)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6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11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LIPNICA WIELKA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702F70" w:rsidRDefault="00BC459A" w:rsidP="00781A53">
            <w:pPr>
              <w:snapToGrid w:val="0"/>
              <w:jc w:val="center"/>
            </w:pPr>
            <w:r>
              <w:rPr>
                <w:szCs w:val="22"/>
              </w:rPr>
              <w:t>30</w:t>
            </w:r>
            <w:r w:rsidRPr="00702F70">
              <w:rPr>
                <w:szCs w:val="22"/>
              </w:rPr>
              <w:t>.03-31.03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702F70">
              <w:rPr>
                <w:szCs w:val="22"/>
              </w:rPr>
              <w:t>(1,5 DNIA)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4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AA784A" w:rsidRDefault="00BC459A" w:rsidP="00781A53">
            <w:pPr>
              <w:snapToGrid w:val="0"/>
              <w:jc w:val="center"/>
            </w:pPr>
            <w:r>
              <w:rPr>
                <w:szCs w:val="22"/>
              </w:rPr>
              <w:t>12</w:t>
            </w:r>
            <w:r w:rsidRPr="00AA784A">
              <w:rPr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JABŁONKA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5A4129" w:rsidRDefault="00BC459A" w:rsidP="00781A53">
            <w:pPr>
              <w:snapToGrid w:val="0"/>
              <w:jc w:val="center"/>
            </w:pPr>
            <w:r w:rsidRPr="005A4129">
              <w:rPr>
                <w:szCs w:val="22"/>
              </w:rPr>
              <w:t>01.04.-06.04.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5A4129">
              <w:rPr>
                <w:szCs w:val="22"/>
              </w:rPr>
              <w:t>(4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 w:rsidRPr="00D51697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3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CZORSZTYN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5A4129" w:rsidRDefault="00BC459A" w:rsidP="00781A53">
            <w:pPr>
              <w:snapToGrid w:val="0"/>
              <w:jc w:val="center"/>
            </w:pPr>
            <w:r w:rsidRPr="005A4129">
              <w:rPr>
                <w:szCs w:val="22"/>
              </w:rPr>
              <w:t>07.04.-08.04.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5A4129">
              <w:rPr>
                <w:szCs w:val="22"/>
              </w:rPr>
              <w:t>(2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84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14</w:t>
            </w:r>
            <w:r w:rsidRPr="00D51697">
              <w:rPr>
                <w:color w:val="000000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GMINA</w:t>
            </w:r>
          </w:p>
          <w:p w:rsidR="00BC459A" w:rsidRPr="000C4F68" w:rsidRDefault="00BC459A" w:rsidP="00781A53">
            <w:pPr>
              <w:snapToGrid w:val="0"/>
              <w:jc w:val="center"/>
            </w:pPr>
            <w:r w:rsidRPr="000C4F68">
              <w:rPr>
                <w:szCs w:val="22"/>
              </w:rPr>
              <w:t>OCHOTNICA DOLNA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Pr="005A4129" w:rsidRDefault="00BC459A" w:rsidP="00781A53">
            <w:pPr>
              <w:snapToGrid w:val="0"/>
              <w:jc w:val="center"/>
            </w:pPr>
            <w:r w:rsidRPr="005A4129">
              <w:t>09.04.-14.04.</w:t>
            </w:r>
          </w:p>
          <w:p w:rsidR="00BC459A" w:rsidRPr="002C0723" w:rsidRDefault="00BC459A" w:rsidP="00781A53">
            <w:pPr>
              <w:snapToGrid w:val="0"/>
              <w:jc w:val="center"/>
              <w:rPr>
                <w:color w:val="FF0000"/>
              </w:rPr>
            </w:pPr>
            <w:r w:rsidRPr="005A4129">
              <w:t>(2 DNI)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683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jc w:val="center"/>
            </w:pPr>
            <w:r>
              <w:rPr>
                <w:szCs w:val="22"/>
              </w:rPr>
              <w:t>Kwalifikacja wojskowa kobiet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Default="00BC459A" w:rsidP="00781A53">
            <w:pPr>
              <w:snapToGrid w:val="0"/>
              <w:jc w:val="center"/>
            </w:pPr>
            <w:r w:rsidRPr="008163F9">
              <w:rPr>
                <w:szCs w:val="22"/>
              </w:rPr>
              <w:t>15.04</w:t>
            </w:r>
          </w:p>
          <w:p w:rsidR="00BC459A" w:rsidRPr="008163F9" w:rsidRDefault="00BC459A" w:rsidP="00781A53">
            <w:pPr>
              <w:snapToGrid w:val="0"/>
              <w:jc w:val="center"/>
            </w:pPr>
            <w:r>
              <w:rPr>
                <w:szCs w:val="22"/>
              </w:rPr>
              <w:t>(1 DZIEŃ)</w:t>
            </w:r>
          </w:p>
        </w:tc>
      </w:tr>
      <w:tr w:rsidR="00BC459A" w:rsidRPr="008B71A4" w:rsidTr="00781A53">
        <w:tblPrEx>
          <w:tblCellMar>
            <w:left w:w="70" w:type="dxa"/>
            <w:right w:w="70" w:type="dxa"/>
          </w:tblCellMar>
        </w:tblPrEx>
        <w:trPr>
          <w:cantSplit/>
          <w:trHeight w:hRule="exact" w:val="565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BC459A" w:rsidRPr="00D51697" w:rsidRDefault="00BC459A" w:rsidP="00781A5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16.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C459A" w:rsidRPr="000C4F68" w:rsidRDefault="00BC459A" w:rsidP="00781A53">
            <w:pPr>
              <w:snapToGrid w:val="0"/>
              <w:jc w:val="center"/>
            </w:pPr>
            <w:r>
              <w:rPr>
                <w:szCs w:val="22"/>
              </w:rPr>
              <w:t>Dzień rezerwowy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C459A" w:rsidRDefault="00BC459A" w:rsidP="00781A53">
            <w:pPr>
              <w:snapToGrid w:val="0"/>
              <w:jc w:val="center"/>
            </w:pPr>
            <w:r>
              <w:t>16.04</w:t>
            </w:r>
          </w:p>
          <w:p w:rsidR="00BC459A" w:rsidRPr="00F02B5B" w:rsidRDefault="00BC459A" w:rsidP="00781A53">
            <w:pPr>
              <w:snapToGrid w:val="0"/>
              <w:jc w:val="center"/>
            </w:pPr>
            <w:r>
              <w:rPr>
                <w:szCs w:val="22"/>
              </w:rPr>
              <w:t>(1 DZIEŃ)</w:t>
            </w:r>
          </w:p>
        </w:tc>
      </w:tr>
    </w:tbl>
    <w:p w:rsidR="00BC459A" w:rsidRPr="008B71A4" w:rsidRDefault="00BC459A" w:rsidP="00BC459A">
      <w:pPr>
        <w:pStyle w:val="Tekstpodstawowy"/>
        <w:spacing w:after="0" w:line="100" w:lineRule="atLeast"/>
        <w:jc w:val="both"/>
        <w:rPr>
          <w:rStyle w:val="Pogrubienie"/>
          <w:rFonts w:cs="Arial"/>
          <w:sz w:val="18"/>
          <w:szCs w:val="18"/>
        </w:rPr>
      </w:pPr>
    </w:p>
    <w:p w:rsidR="00BC459A" w:rsidRPr="008B71A4" w:rsidRDefault="00BC459A" w:rsidP="00BC459A">
      <w:pPr>
        <w:pStyle w:val="Tekstpodstawowy"/>
        <w:spacing w:after="0" w:line="100" w:lineRule="atLeast"/>
        <w:jc w:val="center"/>
        <w:rPr>
          <w:rStyle w:val="Pogrubienie"/>
          <w:rFonts w:cs="Arial"/>
          <w:sz w:val="18"/>
          <w:szCs w:val="18"/>
        </w:rPr>
      </w:pPr>
      <w:r>
        <w:rPr>
          <w:rStyle w:val="Pogrubienie"/>
          <w:rFonts w:cs="Arial"/>
          <w:sz w:val="18"/>
          <w:szCs w:val="18"/>
        </w:rPr>
        <w:t>Czas pracy komisji: 8.00 – 12.00</w:t>
      </w:r>
    </w:p>
    <w:p w:rsidR="00BC459A" w:rsidRPr="008B71A4" w:rsidRDefault="00BC459A" w:rsidP="00BC459A">
      <w:pPr>
        <w:pStyle w:val="Tekstpodstawowy"/>
        <w:spacing w:after="0" w:line="100" w:lineRule="atLeast"/>
        <w:jc w:val="both"/>
        <w:rPr>
          <w:rStyle w:val="Pogrubienie"/>
          <w:rFonts w:cs="Arial"/>
          <w:sz w:val="18"/>
          <w:szCs w:val="18"/>
        </w:rPr>
      </w:pPr>
    </w:p>
    <w:p w:rsidR="00BC459A" w:rsidRPr="008B71A4" w:rsidRDefault="00BC459A" w:rsidP="00BC459A">
      <w:pPr>
        <w:pStyle w:val="Tekstpodstawowy"/>
        <w:spacing w:after="0" w:line="100" w:lineRule="atLeast"/>
        <w:jc w:val="both"/>
        <w:rPr>
          <w:rFonts w:cs="Arial"/>
          <w:sz w:val="18"/>
          <w:szCs w:val="18"/>
        </w:rPr>
      </w:pPr>
      <w:r w:rsidRPr="008B71A4">
        <w:rPr>
          <w:rStyle w:val="Pogrubienie"/>
          <w:rFonts w:cs="Arial"/>
          <w:sz w:val="18"/>
          <w:szCs w:val="18"/>
        </w:rPr>
        <w:t>Podstawa prawna:</w:t>
      </w:r>
      <w:r w:rsidRPr="008B71A4">
        <w:rPr>
          <w:rFonts w:cs="Arial"/>
          <w:sz w:val="18"/>
          <w:szCs w:val="18"/>
        </w:rPr>
        <w:t xml:space="preserve"> </w:t>
      </w:r>
    </w:p>
    <w:p w:rsidR="00BC459A" w:rsidRPr="008B71A4" w:rsidRDefault="00BC459A" w:rsidP="00BC459A">
      <w:pPr>
        <w:pStyle w:val="Tekstpodstawowy"/>
        <w:numPr>
          <w:ilvl w:val="0"/>
          <w:numId w:val="1"/>
        </w:numPr>
        <w:tabs>
          <w:tab w:val="clear" w:pos="720"/>
          <w:tab w:val="left" w:pos="338"/>
          <w:tab w:val="left" w:pos="722"/>
        </w:tabs>
        <w:spacing w:after="0" w:line="100" w:lineRule="atLeast"/>
        <w:ind w:left="368" w:hanging="368"/>
        <w:jc w:val="both"/>
        <w:rPr>
          <w:rFonts w:cs="Arial"/>
          <w:sz w:val="18"/>
          <w:szCs w:val="18"/>
        </w:rPr>
      </w:pPr>
      <w:r w:rsidRPr="008B71A4">
        <w:rPr>
          <w:rFonts w:cs="Arial"/>
          <w:color w:val="000000"/>
          <w:sz w:val="18"/>
          <w:szCs w:val="18"/>
        </w:rPr>
        <w:t>Ustawa z dnia 21 listopada 1967 r. o powszechnym obowiązku obrony Rzeczypospolitej Polskiej</w:t>
      </w:r>
      <w:r w:rsidRPr="008B71A4">
        <w:rPr>
          <w:rFonts w:cs="Arial"/>
          <w:color w:val="0000FF"/>
          <w:sz w:val="18"/>
          <w:szCs w:val="18"/>
        </w:rPr>
        <w:t xml:space="preserve"> </w:t>
      </w:r>
      <w:r w:rsidRPr="008B71A4">
        <w:rPr>
          <w:rFonts w:cs="Arial"/>
          <w:sz w:val="18"/>
          <w:szCs w:val="18"/>
        </w:rPr>
        <w:t>(Dz. U. z 201</w:t>
      </w:r>
      <w:r>
        <w:rPr>
          <w:rFonts w:cs="Arial"/>
          <w:sz w:val="18"/>
          <w:szCs w:val="18"/>
        </w:rPr>
        <w:t>9</w:t>
      </w:r>
      <w:r w:rsidRPr="008B71A4">
        <w:rPr>
          <w:rFonts w:cs="Arial"/>
          <w:sz w:val="18"/>
          <w:szCs w:val="18"/>
        </w:rPr>
        <w:t xml:space="preserve">r. poz. </w:t>
      </w:r>
      <w:r>
        <w:rPr>
          <w:rFonts w:cs="Arial"/>
          <w:sz w:val="18"/>
          <w:szCs w:val="18"/>
        </w:rPr>
        <w:t>1541 i 2020</w:t>
      </w:r>
      <w:r w:rsidRPr="008B71A4">
        <w:rPr>
          <w:rFonts w:cs="Arial"/>
          <w:sz w:val="18"/>
          <w:szCs w:val="18"/>
        </w:rPr>
        <w:t>).</w:t>
      </w:r>
    </w:p>
    <w:p w:rsidR="00BC459A" w:rsidRPr="008B71A4" w:rsidRDefault="00BC459A" w:rsidP="00BC459A">
      <w:pPr>
        <w:pStyle w:val="Tekstpodstawowy"/>
        <w:numPr>
          <w:ilvl w:val="0"/>
          <w:numId w:val="1"/>
        </w:numPr>
        <w:tabs>
          <w:tab w:val="clear" w:pos="720"/>
          <w:tab w:val="left" w:pos="338"/>
          <w:tab w:val="left" w:pos="722"/>
        </w:tabs>
        <w:spacing w:after="0" w:line="100" w:lineRule="atLeast"/>
        <w:ind w:left="368" w:hanging="368"/>
        <w:jc w:val="both"/>
        <w:rPr>
          <w:rFonts w:cs="Arial"/>
          <w:color w:val="000000"/>
          <w:sz w:val="18"/>
          <w:szCs w:val="18"/>
        </w:rPr>
      </w:pPr>
      <w:r w:rsidRPr="008B71A4">
        <w:rPr>
          <w:rFonts w:cs="Arial"/>
          <w:color w:val="000000"/>
          <w:sz w:val="18"/>
          <w:szCs w:val="18"/>
        </w:rPr>
        <w:t>Rozporządzenie Ministra Spraw Wewnętrznych oraz Administracji oraz Ministra Obrony Narodowej z dnia</w:t>
      </w:r>
      <w:r w:rsidRPr="008B71A4">
        <w:rPr>
          <w:rFonts w:cs="Arial"/>
          <w:color w:val="000000"/>
          <w:sz w:val="18"/>
          <w:szCs w:val="18"/>
        </w:rPr>
        <w:br/>
      </w:r>
      <w:r>
        <w:rPr>
          <w:rFonts w:cs="Arial"/>
          <w:color w:val="000000"/>
          <w:sz w:val="18"/>
          <w:szCs w:val="18"/>
        </w:rPr>
        <w:t>4 października 2019r.</w:t>
      </w:r>
      <w:r w:rsidRPr="008B71A4">
        <w:rPr>
          <w:rFonts w:cs="Arial"/>
          <w:color w:val="000000"/>
          <w:sz w:val="18"/>
          <w:szCs w:val="18"/>
        </w:rPr>
        <w:t xml:space="preserve"> w sprawie </w:t>
      </w:r>
      <w:r>
        <w:rPr>
          <w:rFonts w:cs="Arial"/>
          <w:color w:val="000000"/>
          <w:sz w:val="18"/>
          <w:szCs w:val="18"/>
        </w:rPr>
        <w:t xml:space="preserve">przeprowadzenia </w:t>
      </w:r>
      <w:r w:rsidRPr="008B71A4">
        <w:rPr>
          <w:rFonts w:cs="Arial"/>
          <w:color w:val="000000"/>
          <w:sz w:val="18"/>
          <w:szCs w:val="18"/>
        </w:rPr>
        <w:t xml:space="preserve">kwalifikacji wojskowej </w:t>
      </w:r>
      <w:r>
        <w:rPr>
          <w:rFonts w:cs="Arial"/>
          <w:color w:val="000000"/>
          <w:sz w:val="18"/>
          <w:szCs w:val="18"/>
        </w:rPr>
        <w:t xml:space="preserve">w 2020r. </w:t>
      </w:r>
      <w:r w:rsidRPr="008B71A4">
        <w:rPr>
          <w:rFonts w:cs="Arial"/>
          <w:color w:val="000000"/>
          <w:sz w:val="18"/>
          <w:szCs w:val="18"/>
        </w:rPr>
        <w:t xml:space="preserve">(Dz. U. </w:t>
      </w:r>
      <w:r>
        <w:rPr>
          <w:rFonts w:cs="Arial"/>
          <w:color w:val="000000"/>
          <w:sz w:val="18"/>
          <w:szCs w:val="18"/>
        </w:rPr>
        <w:t xml:space="preserve">z 2019r. </w:t>
      </w:r>
      <w:r w:rsidRPr="008B71A4">
        <w:rPr>
          <w:rFonts w:cs="Arial"/>
          <w:color w:val="000000"/>
          <w:sz w:val="18"/>
          <w:szCs w:val="18"/>
        </w:rPr>
        <w:t xml:space="preserve">poz. </w:t>
      </w:r>
      <w:r>
        <w:rPr>
          <w:rFonts w:cs="Arial"/>
          <w:color w:val="000000"/>
          <w:sz w:val="18"/>
          <w:szCs w:val="18"/>
        </w:rPr>
        <w:t>1981</w:t>
      </w:r>
      <w:r w:rsidRPr="008B71A4">
        <w:rPr>
          <w:rFonts w:cs="Arial"/>
          <w:color w:val="000000"/>
          <w:sz w:val="18"/>
          <w:szCs w:val="18"/>
        </w:rPr>
        <w:t>).</w:t>
      </w:r>
    </w:p>
    <w:p w:rsidR="00A809FE" w:rsidRDefault="00A809FE"/>
    <w:sectPr w:rsidR="00A809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707A12"/>
    <w:multiLevelType w:val="hybridMultilevel"/>
    <w:tmpl w:val="9A82F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12E0"/>
    <w:multiLevelType w:val="hybridMultilevel"/>
    <w:tmpl w:val="7C2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5BA8"/>
    <w:multiLevelType w:val="hybridMultilevel"/>
    <w:tmpl w:val="2DA68E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59A"/>
    <w:rsid w:val="00076F92"/>
    <w:rsid w:val="008071E8"/>
    <w:rsid w:val="00A809FE"/>
    <w:rsid w:val="00BC2245"/>
    <w:rsid w:val="00B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ECCD"/>
  <w15:docId w15:val="{D92ABC61-3312-4605-90CF-24CEF0B9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59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C459A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BC459A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459A"/>
    <w:rPr>
      <w:rFonts w:ascii="Arial" w:eastAsia="Lucida Sans Unicode" w:hAnsi="Arial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BC459A"/>
    <w:rPr>
      <w:rFonts w:ascii="Arial" w:eastAsia="Lucida Sans Unicode" w:hAnsi="Arial" w:cs="Mangal"/>
      <w:b/>
      <w:bCs/>
      <w:kern w:val="1"/>
      <w:szCs w:val="24"/>
      <w:lang w:eastAsia="hi-IN" w:bidi="hi-IN"/>
    </w:rPr>
  </w:style>
  <w:style w:type="character" w:styleId="Pogrubienie">
    <w:name w:val="Strong"/>
    <w:qFormat/>
    <w:rsid w:val="00BC459A"/>
    <w:rPr>
      <w:b/>
      <w:bCs/>
    </w:rPr>
  </w:style>
  <w:style w:type="paragraph" w:styleId="Tekstpodstawowy">
    <w:name w:val="Body Text"/>
    <w:basedOn w:val="Normalny"/>
    <w:link w:val="TekstpodstawowyZnak"/>
    <w:rsid w:val="00BC45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459A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BC459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hp</cp:lastModifiedBy>
  <cp:revision>3</cp:revision>
  <dcterms:created xsi:type="dcterms:W3CDTF">2020-01-14T09:34:00Z</dcterms:created>
  <dcterms:modified xsi:type="dcterms:W3CDTF">2020-01-15T16:07:00Z</dcterms:modified>
</cp:coreProperties>
</file>